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0C0E42" w:rsidRDefault="00910E2D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«</w:t>
      </w:r>
      <w:bookmarkStart w:id="0" w:name="_GoBack"/>
      <w:bookmarkEnd w:id="0"/>
      <w:r w:rsidRPr="00910E2D">
        <w:rPr>
          <w:rFonts w:ascii="Arial" w:hAnsi="Arial" w:cs="Arial"/>
          <w:b/>
          <w:sz w:val="24"/>
        </w:rPr>
        <w:t>О внесении изменений в решение Собрания муниципального образования «Холмский городской округ» от 31.10.2024 № 19/7-132 «Об утверждении Положения о комиссии по приватизации муниципального имущества муниципального образования «Холмский городской округ»</w:t>
      </w:r>
    </w:p>
    <w:p w:rsidR="00910E2D" w:rsidRPr="006A1E89" w:rsidRDefault="00910E2D" w:rsidP="007574DB">
      <w:pPr>
        <w:pStyle w:val="a3"/>
        <w:jc w:val="center"/>
        <w:rPr>
          <w:rFonts w:ascii="Arial" w:hAnsi="Arial" w:cs="Arial"/>
          <w:sz w:val="24"/>
        </w:rPr>
      </w:pPr>
    </w:p>
    <w:p w:rsidR="00843169" w:rsidRDefault="006B7F4B" w:rsidP="0000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Настоящий проект решения подготовлен </w:t>
      </w:r>
      <w:r w:rsidR="009F0DAE">
        <w:rPr>
          <w:rFonts w:ascii="Arial" w:hAnsi="Arial" w:cs="Arial"/>
          <w:sz w:val="24"/>
          <w:szCs w:val="24"/>
        </w:rPr>
        <w:t>в соответствии с</w:t>
      </w:r>
      <w:r w:rsidR="000009F7">
        <w:rPr>
          <w:rFonts w:ascii="Arial" w:hAnsi="Arial" w:cs="Arial"/>
          <w:sz w:val="24"/>
          <w:szCs w:val="24"/>
        </w:rPr>
        <w:t xml:space="preserve">о </w:t>
      </w:r>
      <w:r w:rsidR="000009F7" w:rsidRPr="00B80B78">
        <w:rPr>
          <w:rFonts w:ascii="Arial" w:hAnsi="Arial" w:cs="Arial"/>
          <w:sz w:val="24"/>
        </w:rPr>
        <w:t>стать</w:t>
      </w:r>
      <w:r w:rsidR="000009F7">
        <w:rPr>
          <w:rFonts w:ascii="Arial" w:hAnsi="Arial" w:cs="Arial"/>
          <w:sz w:val="24"/>
        </w:rPr>
        <w:t>ей</w:t>
      </w:r>
      <w:r w:rsidR="000009F7" w:rsidRPr="00B80B78">
        <w:rPr>
          <w:rFonts w:ascii="Arial" w:hAnsi="Arial" w:cs="Arial"/>
          <w:sz w:val="24"/>
        </w:rPr>
        <w:t xml:space="preserve"> 2 Закона Сахалинской области от 14.11.2024 № 96-ЗО «О статусе и границах муниципальных образований в Сахалинской области»</w:t>
      </w:r>
      <w:r w:rsidR="00843169">
        <w:rPr>
          <w:rFonts w:ascii="Arial" w:hAnsi="Arial" w:cs="Arial"/>
          <w:sz w:val="24"/>
        </w:rPr>
        <w:t>.</w:t>
      </w:r>
    </w:p>
    <w:p w:rsidR="007D1B6C" w:rsidRPr="007D1B6C" w:rsidRDefault="000009F7" w:rsidP="0000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</w:t>
      </w:r>
      <w:r>
        <w:rPr>
          <w:rFonts w:ascii="Arial" w:hAnsi="Arial" w:cs="Arial"/>
          <w:sz w:val="24"/>
          <w:szCs w:val="24"/>
        </w:rPr>
        <w:t xml:space="preserve">является внесение </w:t>
      </w:r>
      <w:r w:rsidRPr="000009F7">
        <w:rPr>
          <w:rFonts w:ascii="Arial" w:hAnsi="Arial" w:cs="Arial"/>
          <w:sz w:val="24"/>
          <w:szCs w:val="24"/>
        </w:rPr>
        <w:t xml:space="preserve">изменений </w:t>
      </w:r>
      <w:r w:rsidR="00910E2D" w:rsidRPr="00910E2D">
        <w:rPr>
          <w:rFonts w:ascii="Arial" w:hAnsi="Arial" w:cs="Arial"/>
          <w:sz w:val="24"/>
          <w:szCs w:val="24"/>
        </w:rPr>
        <w:t>в решение Собрания муниципального образования «Холмский городской округ» от 31.10.2024 № 19/7-132 «Об утверждении Положения о комиссии по приватизации муниципального имущества муниципального образования «Холмский городской округ»</w:t>
      </w:r>
      <w:r w:rsidR="00843169">
        <w:rPr>
          <w:rFonts w:ascii="Arial" w:hAnsi="Arial" w:cs="Arial"/>
          <w:sz w:val="24"/>
          <w:szCs w:val="24"/>
        </w:rPr>
        <w:t>,</w:t>
      </w:r>
      <w:r w:rsidRPr="005938A8">
        <w:rPr>
          <w:rFonts w:ascii="Arial" w:hAnsi="Arial" w:cs="Arial"/>
          <w:sz w:val="24"/>
        </w:rPr>
        <w:t xml:space="preserve"> </w:t>
      </w:r>
      <w:r w:rsidR="007D1B6C">
        <w:rPr>
          <w:rFonts w:ascii="Arial" w:hAnsi="Arial" w:cs="Arial"/>
          <w:sz w:val="24"/>
        </w:rPr>
        <w:t xml:space="preserve">в связи с изменением </w:t>
      </w:r>
      <w:r w:rsidR="007D1B6C">
        <w:rPr>
          <w:rFonts w:ascii="Arial" w:hAnsi="Arial" w:cs="Arial"/>
          <w:sz w:val="24"/>
          <w:szCs w:val="24"/>
        </w:rPr>
        <w:t>статуса «Холмский городской округ» на статус Холмский муниципальный округ Сахалинской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09F7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602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3169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0E2D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0DAE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8C419-3972-4B32-A1F8-D904DCE6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90</cp:revision>
  <cp:lastPrinted>2025-01-20T04:25:00Z</cp:lastPrinted>
  <dcterms:created xsi:type="dcterms:W3CDTF">2016-04-27T01:54:00Z</dcterms:created>
  <dcterms:modified xsi:type="dcterms:W3CDTF">2025-01-20T04:31:00Z</dcterms:modified>
</cp:coreProperties>
</file>